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01B07" w14:textId="5E688153" w:rsidR="008259CF" w:rsidRPr="00A95FD4" w:rsidRDefault="008259CF" w:rsidP="008259CF">
      <w:pPr>
        <w:pStyle w:val="Titolo3"/>
        <w:spacing w:line="276" w:lineRule="auto"/>
        <w:rPr>
          <w:rFonts w:ascii="Times New Roman" w:hAnsi="Times New Roman"/>
          <w:lang w:val="it-IT"/>
        </w:rPr>
      </w:pPr>
      <w:bookmarkStart w:id="0" w:name="_Toc533072162"/>
      <w:r w:rsidRPr="00D02BD1">
        <w:rPr>
          <w:rFonts w:ascii="Times New Roman" w:hAnsi="Times New Roman"/>
        </w:rPr>
        <w:t xml:space="preserve">3.4 </w:t>
      </w:r>
      <w:r w:rsidR="00A95FD4">
        <w:rPr>
          <w:rFonts w:ascii="Times New Roman" w:hAnsi="Times New Roman"/>
        </w:rPr>
        <w:t>–</w:t>
      </w:r>
      <w:r w:rsidRPr="00D02BD1">
        <w:rPr>
          <w:rFonts w:ascii="Times New Roman" w:hAnsi="Times New Roman"/>
        </w:rPr>
        <w:t xml:space="preserve"> </w:t>
      </w:r>
      <w:r w:rsidR="00A95FD4">
        <w:rPr>
          <w:rFonts w:ascii="Times New Roman" w:hAnsi="Times New Roman"/>
          <w:lang w:val="it-IT"/>
        </w:rPr>
        <w:t xml:space="preserve"> </w:t>
      </w:r>
      <w:bookmarkEnd w:id="0"/>
      <w:r w:rsidR="00B51E63">
        <w:rPr>
          <w:rFonts w:ascii="Times New Roman" w:hAnsi="Times New Roman"/>
          <w:lang w:val="it-IT"/>
        </w:rPr>
        <w:t>Orientamento</w:t>
      </w:r>
    </w:p>
    <w:p w14:paraId="3FB9CF62" w14:textId="77777777" w:rsidR="008259CF" w:rsidRPr="00D02BD1" w:rsidRDefault="008259CF" w:rsidP="008259CF">
      <w:pPr>
        <w:spacing w:line="276" w:lineRule="auto"/>
        <w:ind w:right="42"/>
      </w:pPr>
    </w:p>
    <w:p w14:paraId="5655B565" w14:textId="7759C847" w:rsidR="008259CF" w:rsidRPr="00D02BD1" w:rsidRDefault="008259CF" w:rsidP="008259CF">
      <w:pPr>
        <w:numPr>
          <w:ilvl w:val="0"/>
          <w:numId w:val="1"/>
        </w:numPr>
        <w:spacing w:line="276" w:lineRule="auto"/>
        <w:ind w:right="42"/>
        <w:jc w:val="both"/>
      </w:pPr>
      <w:r w:rsidRPr="00D02BD1">
        <w:rPr>
          <w:b/>
        </w:rPr>
        <w:t>Accoglienza</w:t>
      </w:r>
      <w:r w:rsidRPr="00D02BD1">
        <w:t>: è rivolta agli alunni delle nuove classi prime per introdurli alle attività, agli spazi e al contesto in cui si troveranno a vivere e studiare nei successivi cinque anni scolastici.</w:t>
      </w:r>
      <w:r w:rsidR="00B22A11">
        <w:t xml:space="preserve"> </w:t>
      </w:r>
      <w:proofErr w:type="gramStart"/>
      <w:r w:rsidR="00B22A11">
        <w:t>E’</w:t>
      </w:r>
      <w:proofErr w:type="gramEnd"/>
      <w:r w:rsidR="00B22A11">
        <w:t xml:space="preserve"> svolta </w:t>
      </w:r>
      <w:r w:rsidR="00F67ADF">
        <w:t>soprattutto all’inizio dell’anno scolastico ma accompagna gli studenti in ogni momento tramite i referenti</w:t>
      </w:r>
      <w:r w:rsidR="00386BB6">
        <w:t xml:space="preserve"> e i Coordinatori di classe.</w:t>
      </w:r>
    </w:p>
    <w:p w14:paraId="311CD8E1" w14:textId="77777777" w:rsidR="008259CF" w:rsidRPr="00D02BD1" w:rsidRDefault="008259CF" w:rsidP="008259CF">
      <w:pPr>
        <w:spacing w:line="276" w:lineRule="auto"/>
        <w:ind w:right="42"/>
        <w:jc w:val="both"/>
      </w:pPr>
    </w:p>
    <w:p w14:paraId="3AB90CE0" w14:textId="541E5BD7" w:rsidR="008259CF" w:rsidRDefault="008259CF" w:rsidP="008259CF">
      <w:pPr>
        <w:numPr>
          <w:ilvl w:val="0"/>
          <w:numId w:val="1"/>
        </w:numPr>
        <w:spacing w:line="276" w:lineRule="auto"/>
        <w:ind w:right="42"/>
        <w:jc w:val="both"/>
      </w:pPr>
      <w:r w:rsidRPr="00D02BD1">
        <w:rPr>
          <w:b/>
        </w:rPr>
        <w:t>Orientamento in ingresso</w:t>
      </w:r>
      <w:r w:rsidRPr="00D02BD1">
        <w:t>:</w:t>
      </w:r>
    </w:p>
    <w:p w14:paraId="682FBEBF" w14:textId="77777777" w:rsidR="008259CF" w:rsidRPr="00D02BD1" w:rsidRDefault="008259CF" w:rsidP="008259CF">
      <w:pPr>
        <w:spacing w:line="276" w:lineRule="auto"/>
        <w:ind w:right="42"/>
        <w:jc w:val="both"/>
      </w:pPr>
    </w:p>
    <w:p w14:paraId="0AB58945" w14:textId="6C412729" w:rsidR="008259CF" w:rsidRPr="00D02BD1" w:rsidRDefault="008259CF" w:rsidP="008259CF">
      <w:pPr>
        <w:numPr>
          <w:ilvl w:val="1"/>
          <w:numId w:val="2"/>
        </w:numPr>
        <w:spacing w:line="276" w:lineRule="auto"/>
        <w:ind w:right="42"/>
        <w:jc w:val="both"/>
      </w:pPr>
      <w:r w:rsidRPr="00D02BD1">
        <w:t xml:space="preserve">Organizzazione </w:t>
      </w:r>
      <w:r w:rsidR="00A95FD4">
        <w:t>di</w:t>
      </w:r>
      <w:r w:rsidRPr="00D02BD1">
        <w:t xml:space="preserve"> incontri con referenti delle Scuole di Istruzione Secondaria di Primo Grado</w:t>
      </w:r>
      <w:r w:rsidR="00A95FD4">
        <w:t xml:space="preserve"> in presenza</w:t>
      </w:r>
      <w:r w:rsidR="00386BB6">
        <w:t xml:space="preserve"> o a distanza</w:t>
      </w:r>
      <w:r w:rsidR="00A95FD4">
        <w:t>.</w:t>
      </w:r>
    </w:p>
    <w:p w14:paraId="715FD469" w14:textId="4BCB225D" w:rsidR="008259CF" w:rsidRPr="00D02BD1" w:rsidRDefault="008259CF" w:rsidP="008259CF">
      <w:pPr>
        <w:numPr>
          <w:ilvl w:val="1"/>
          <w:numId w:val="2"/>
        </w:numPr>
        <w:spacing w:line="276" w:lineRule="auto"/>
        <w:ind w:right="42"/>
        <w:jc w:val="both"/>
      </w:pPr>
      <w:r w:rsidRPr="00D02BD1">
        <w:t>Organizzazione e pubblicizzazione delle giornate di “Scuola aperta”: tali giornate si svolgono durante i mesi di novembre</w:t>
      </w:r>
      <w:r w:rsidR="00356F61">
        <w:t xml:space="preserve"> e </w:t>
      </w:r>
      <w:r w:rsidRPr="00D02BD1">
        <w:t>dicembre</w:t>
      </w:r>
      <w:r w:rsidR="00356F61">
        <w:t>,</w:t>
      </w:r>
      <w:r w:rsidR="00BD6657">
        <w:t xml:space="preserve"> in presenza </w:t>
      </w:r>
      <w:proofErr w:type="gramStart"/>
      <w:r w:rsidR="00BD6657">
        <w:t xml:space="preserve">o </w:t>
      </w:r>
      <w:r w:rsidR="00356F61">
        <w:t xml:space="preserve"> tramite</w:t>
      </w:r>
      <w:proofErr w:type="gramEnd"/>
      <w:r w:rsidR="00356F61">
        <w:t xml:space="preserve"> la piattaforma </w:t>
      </w:r>
      <w:proofErr w:type="spellStart"/>
      <w:r w:rsidR="00356F61">
        <w:t>GSuite</w:t>
      </w:r>
      <w:proofErr w:type="spellEnd"/>
      <w:r w:rsidR="00356F61">
        <w:t xml:space="preserve"> e l’applicativo “Meet”</w:t>
      </w:r>
      <w:r w:rsidRPr="00D02BD1">
        <w:t>. Sono momenti di incontro fra docenti e alunni dell’Istituto Marchi</w:t>
      </w:r>
      <w:r w:rsidR="00356F61">
        <w:t xml:space="preserve">-Forti </w:t>
      </w:r>
      <w:r w:rsidRPr="00D02BD1">
        <w:t>e famiglie e alunni delle terze medie per accompagnare questi ultimi nella scelta della scuola di secondo grado.</w:t>
      </w:r>
    </w:p>
    <w:p w14:paraId="0464B0C4" w14:textId="0EFC8558" w:rsidR="008259CF" w:rsidRPr="00F81AFF" w:rsidRDefault="008259CF" w:rsidP="008259CF">
      <w:pPr>
        <w:numPr>
          <w:ilvl w:val="1"/>
          <w:numId w:val="2"/>
        </w:numPr>
        <w:spacing w:line="276" w:lineRule="auto"/>
        <w:ind w:right="42"/>
        <w:jc w:val="both"/>
      </w:pPr>
      <w:r w:rsidRPr="00F81AFF">
        <w:t>Coordinamento delle attività di mini-stage per gli alunni delle terze classi dell</w:t>
      </w:r>
      <w:r w:rsidR="00F81AFF">
        <w:t>e</w:t>
      </w:r>
      <w:r w:rsidRPr="00F81AFF">
        <w:t xml:space="preserve"> scuole secondarie di primo grado: gli studenti saranno accolti nei locali dell’Istituto e assisteranno alle lezioni delle materie di indirizzo per essere adeguatamente introdotti alle discipline caratterizzanti gli indirizzi della Scuola.</w:t>
      </w:r>
      <w:r w:rsidR="00D37A7C" w:rsidRPr="00F81AFF">
        <w:t xml:space="preserve"> </w:t>
      </w:r>
      <w:r w:rsidR="00BD6657" w:rsidRPr="00F81AFF">
        <w:t xml:space="preserve">Per </w:t>
      </w:r>
      <w:proofErr w:type="spellStart"/>
      <w:r w:rsidR="00BD6657" w:rsidRPr="00F81AFF">
        <w:t>l’a.s.</w:t>
      </w:r>
      <w:proofErr w:type="spellEnd"/>
      <w:r w:rsidR="00BD6657" w:rsidRPr="00F81AFF">
        <w:t xml:space="preserve"> 2020/2021 tali attività sono sospese a causa dell’emergenza Covid-19.</w:t>
      </w:r>
    </w:p>
    <w:p w14:paraId="25DE02FB" w14:textId="77777777" w:rsidR="008259CF" w:rsidRPr="00D02BD1" w:rsidRDefault="008259CF" w:rsidP="008259CF">
      <w:pPr>
        <w:spacing w:line="276" w:lineRule="auto"/>
        <w:ind w:right="42"/>
      </w:pPr>
    </w:p>
    <w:p w14:paraId="51251E5D" w14:textId="3AA21B83" w:rsidR="008259CF" w:rsidRPr="00D02BD1" w:rsidRDefault="008259CF" w:rsidP="008259CF">
      <w:pPr>
        <w:numPr>
          <w:ilvl w:val="0"/>
          <w:numId w:val="1"/>
        </w:numPr>
        <w:spacing w:line="276" w:lineRule="auto"/>
        <w:ind w:right="42"/>
        <w:jc w:val="both"/>
      </w:pPr>
      <w:proofErr w:type="spellStart"/>
      <w:r w:rsidRPr="00D02BD1">
        <w:rPr>
          <w:b/>
        </w:rPr>
        <w:t>Ri</w:t>
      </w:r>
      <w:proofErr w:type="spellEnd"/>
      <w:r w:rsidRPr="00D02BD1">
        <w:rPr>
          <w:b/>
        </w:rPr>
        <w:t>-orientamento</w:t>
      </w:r>
      <w:r w:rsidRPr="00D02BD1">
        <w:t xml:space="preserve">: Insieme agli studenti interessati e alle loro famiglie, sulla base di elementi oggettivi, quali la lettura dei risultati conseguiti e l’analisi dei punti di forza e di debolezza degli alunni, la scuola ricerca la soluzione ritenuta più idonea per lo studente che voglia </w:t>
      </w:r>
      <w:proofErr w:type="spellStart"/>
      <w:r w:rsidRPr="00D02BD1">
        <w:t>ri</w:t>
      </w:r>
      <w:proofErr w:type="spellEnd"/>
      <w:r w:rsidRPr="00D02BD1">
        <w:t xml:space="preserve">-orientare il suo percorso </w:t>
      </w:r>
      <w:r w:rsidR="004B0DAE">
        <w:t>scolastico</w:t>
      </w:r>
      <w:r w:rsidRPr="00D02BD1">
        <w:t xml:space="preserve"> all’interno dell’Istituto </w:t>
      </w:r>
      <w:r w:rsidR="004B0DAE">
        <w:t>o in altre opportunità formative.</w:t>
      </w:r>
    </w:p>
    <w:p w14:paraId="703679CF" w14:textId="77777777" w:rsidR="008259CF" w:rsidRPr="00D02BD1" w:rsidRDefault="008259CF" w:rsidP="008259CF">
      <w:pPr>
        <w:spacing w:line="276" w:lineRule="auto"/>
        <w:ind w:right="42"/>
        <w:jc w:val="both"/>
      </w:pPr>
    </w:p>
    <w:p w14:paraId="74EBDE3A" w14:textId="77777777" w:rsidR="008259CF" w:rsidRPr="00D02BD1" w:rsidRDefault="008259CF" w:rsidP="008259CF">
      <w:pPr>
        <w:numPr>
          <w:ilvl w:val="0"/>
          <w:numId w:val="1"/>
        </w:numPr>
        <w:spacing w:line="276" w:lineRule="auto"/>
        <w:ind w:right="42"/>
        <w:jc w:val="both"/>
      </w:pPr>
      <w:r w:rsidRPr="00D02BD1">
        <w:rPr>
          <w:b/>
        </w:rPr>
        <w:t>Orientamento in uscita</w:t>
      </w:r>
      <w:r w:rsidRPr="00D02BD1">
        <w:t>:</w:t>
      </w:r>
    </w:p>
    <w:p w14:paraId="17B943CB" w14:textId="77777777" w:rsidR="008259CF" w:rsidRPr="00D02BD1" w:rsidRDefault="008259CF" w:rsidP="008259CF">
      <w:pPr>
        <w:spacing w:line="276" w:lineRule="auto"/>
        <w:ind w:right="42"/>
        <w:jc w:val="both"/>
      </w:pPr>
    </w:p>
    <w:p w14:paraId="396A8BCD" w14:textId="2E66CB7D" w:rsidR="008259CF" w:rsidRPr="00D02BD1" w:rsidRDefault="008259CF" w:rsidP="008259CF">
      <w:pPr>
        <w:numPr>
          <w:ilvl w:val="1"/>
          <w:numId w:val="3"/>
        </w:numPr>
        <w:spacing w:line="276" w:lineRule="auto"/>
        <w:ind w:right="42"/>
        <w:jc w:val="both"/>
      </w:pPr>
      <w:r w:rsidRPr="00D02BD1">
        <w:rPr>
          <w:b/>
        </w:rPr>
        <w:t>Orientamento universitario</w:t>
      </w:r>
      <w:r w:rsidRPr="00D02BD1">
        <w:t xml:space="preserve"> per gli studenti del quarto e quinto anno: tale attività è mirata a favorire una scelta consapevole del percorso universitario, a facilitare </w:t>
      </w:r>
      <w:proofErr w:type="gramStart"/>
      <w:r w:rsidRPr="00D02BD1">
        <w:t>il  passaggio</w:t>
      </w:r>
      <w:proofErr w:type="gramEnd"/>
      <w:r w:rsidRPr="00D02BD1">
        <w:t xml:space="preserve"> dalla scuola superiore all’università, ad agevolare l’apprendimento delle necessarie informazioni in merito alle occupazioni disponibili sul mercato attuale e sul territorio. A tal fine l’Istituto, si occupa di fornire agli studenti indicazioni in merito alle attività di orientamento proposte dai diversi atenei</w:t>
      </w:r>
      <w:r w:rsidR="009E6917">
        <w:t xml:space="preserve">, </w:t>
      </w:r>
      <w:proofErr w:type="gramStart"/>
      <w:r w:rsidR="009E6917">
        <w:t>tramite  la</w:t>
      </w:r>
      <w:proofErr w:type="gramEnd"/>
      <w:r w:rsidR="009E6917">
        <w:t xml:space="preserve"> pubblicizzazione sul sito web della scuola e la creazione di una </w:t>
      </w:r>
      <w:proofErr w:type="spellStart"/>
      <w:r w:rsidR="009E6917">
        <w:t>Classroom</w:t>
      </w:r>
      <w:proofErr w:type="spellEnd"/>
      <w:r w:rsidR="009E6917">
        <w:t xml:space="preserve"> (applicativo di </w:t>
      </w:r>
      <w:proofErr w:type="spellStart"/>
      <w:r w:rsidR="009E6917">
        <w:t>GSuite</w:t>
      </w:r>
      <w:proofErr w:type="spellEnd"/>
      <w:r w:rsidR="009E6917">
        <w:t>) interamente dedicata nella quale è possibile interagire e agevolare lo scambio di informazioni e/o incontri virtuali tra la scuola e il mondo universitario.</w:t>
      </w:r>
    </w:p>
    <w:p w14:paraId="47821522" w14:textId="77777777" w:rsidR="008259CF" w:rsidRPr="00D02BD1" w:rsidRDefault="008259CF" w:rsidP="008259CF">
      <w:pPr>
        <w:spacing w:line="276" w:lineRule="auto"/>
        <w:ind w:right="42"/>
        <w:jc w:val="both"/>
      </w:pPr>
    </w:p>
    <w:p w14:paraId="64719523" w14:textId="003F7357" w:rsidR="008259CF" w:rsidRPr="00D02BD1" w:rsidRDefault="008259CF" w:rsidP="008259CF">
      <w:pPr>
        <w:numPr>
          <w:ilvl w:val="1"/>
          <w:numId w:val="3"/>
        </w:numPr>
        <w:spacing w:line="276" w:lineRule="auto"/>
        <w:ind w:right="42"/>
        <w:jc w:val="both"/>
      </w:pPr>
      <w:r w:rsidRPr="00D02BD1">
        <w:t xml:space="preserve"> </w:t>
      </w:r>
      <w:r w:rsidRPr="00D02BD1">
        <w:rPr>
          <w:b/>
        </w:rPr>
        <w:t>Orientamento alla professione</w:t>
      </w:r>
      <w:r w:rsidRPr="00D02BD1">
        <w:t xml:space="preserve">: </w:t>
      </w:r>
    </w:p>
    <w:p w14:paraId="74734D1B" w14:textId="7D8B4467" w:rsidR="008259CF" w:rsidRPr="00D02BD1" w:rsidRDefault="008259CF" w:rsidP="008259CF">
      <w:pPr>
        <w:spacing w:line="276" w:lineRule="auto"/>
        <w:ind w:left="1440" w:right="42"/>
        <w:jc w:val="both"/>
      </w:pPr>
      <w:r w:rsidRPr="00D02BD1">
        <w:t>La scuola organizza incontri</w:t>
      </w:r>
      <w:r w:rsidR="00AD7296">
        <w:t xml:space="preserve"> on line</w:t>
      </w:r>
      <w:r w:rsidRPr="00D02BD1">
        <w:t xml:space="preserve"> con referenti del Centro per l’Impiego territoriale nonché con rappresentanti aziendali al fine di orientare gli studenti degli ultimi due anni al mondo del lavoro in relazione soprattutto alle caratteristiche del panorama occupazionale del Territorio</w:t>
      </w:r>
      <w:r w:rsidR="00D37A7C">
        <w:t>, anche in modalità on-line.</w:t>
      </w:r>
    </w:p>
    <w:p w14:paraId="299B9E93" w14:textId="77777777" w:rsidR="00386BB6" w:rsidRDefault="00386BB6" w:rsidP="00386BB6">
      <w:pPr>
        <w:spacing w:line="276" w:lineRule="auto"/>
        <w:ind w:left="360" w:right="42"/>
        <w:jc w:val="both"/>
      </w:pPr>
    </w:p>
    <w:p w14:paraId="1A88404A" w14:textId="05733891" w:rsidR="00386BB6" w:rsidRPr="00D02BD1" w:rsidRDefault="00386BB6" w:rsidP="00386BB6">
      <w:pPr>
        <w:spacing w:line="276" w:lineRule="auto"/>
        <w:ind w:left="360" w:right="42"/>
        <w:jc w:val="both"/>
      </w:pPr>
      <w:r>
        <w:t xml:space="preserve">Tutte le attività di orientamento </w:t>
      </w:r>
      <w:r w:rsidR="00D37A7C">
        <w:t xml:space="preserve">si svolgono anche nel periodo di </w:t>
      </w:r>
      <w:r>
        <w:t xml:space="preserve">emergenza epidemiologica </w:t>
      </w:r>
      <w:r w:rsidR="00D37A7C">
        <w:t>con la necessaria</w:t>
      </w:r>
      <w:r>
        <w:t xml:space="preserve"> riorganizzazione </w:t>
      </w:r>
      <w:r w:rsidR="00D37A7C">
        <w:t>per rispettare le misure di prevenzione da contagio, privilegiando il più possibile le attività in modalità on-line.</w:t>
      </w:r>
    </w:p>
    <w:p w14:paraId="1B4EF51F" w14:textId="77777777" w:rsidR="009E2D7F" w:rsidRDefault="009E2D7F"/>
    <w:sectPr w:rsidR="009E2D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442AA"/>
    <w:multiLevelType w:val="hybridMultilevel"/>
    <w:tmpl w:val="6EDA3BBA"/>
    <w:lvl w:ilvl="0" w:tplc="0410000D">
      <w:start w:val="1"/>
      <w:numFmt w:val="bullet"/>
      <w:lvlText w:val=""/>
      <w:lvlJc w:val="left"/>
      <w:pPr>
        <w:ind w:left="720" w:hanging="360"/>
      </w:pPr>
      <w:rPr>
        <w:rFonts w:ascii="Wingdings" w:hAnsi="Wingdings"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5FB00D1"/>
    <w:multiLevelType w:val="hybridMultilevel"/>
    <w:tmpl w:val="05C6B7FE"/>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5BF33626"/>
    <w:multiLevelType w:val="hybridMultilevel"/>
    <w:tmpl w:val="2F485AA2"/>
    <w:lvl w:ilvl="0" w:tplc="0410000D">
      <w:start w:val="1"/>
      <w:numFmt w:val="bullet"/>
      <w:lvlText w:val=""/>
      <w:lvlJc w:val="left"/>
      <w:pPr>
        <w:ind w:left="720" w:hanging="360"/>
      </w:pPr>
      <w:rPr>
        <w:rFonts w:ascii="Wingdings" w:hAnsi="Wingdings" w:hint="default"/>
      </w:rPr>
    </w:lvl>
    <w:lvl w:ilvl="1" w:tplc="04100005">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9CF"/>
    <w:rsid w:val="00166B56"/>
    <w:rsid w:val="00356F61"/>
    <w:rsid w:val="00386BB6"/>
    <w:rsid w:val="004B0DAE"/>
    <w:rsid w:val="008259CF"/>
    <w:rsid w:val="009E2D7F"/>
    <w:rsid w:val="009E6917"/>
    <w:rsid w:val="00A95FD4"/>
    <w:rsid w:val="00AD7296"/>
    <w:rsid w:val="00AF6680"/>
    <w:rsid w:val="00B22A11"/>
    <w:rsid w:val="00B51E63"/>
    <w:rsid w:val="00BD6657"/>
    <w:rsid w:val="00C63CEB"/>
    <w:rsid w:val="00D37A7C"/>
    <w:rsid w:val="00F67ADF"/>
    <w:rsid w:val="00F81A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00450"/>
  <w15:chartTrackingRefBased/>
  <w15:docId w15:val="{1311EC85-887F-4C83-91D6-9EBFE54C9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59CF"/>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qFormat/>
    <w:rsid w:val="008259CF"/>
    <w:pPr>
      <w:spacing w:before="31"/>
      <w:outlineLvl w:val="2"/>
    </w:pPr>
    <w:rPr>
      <w:rFonts w:ascii="Calibri" w:hAnsi="Calibri"/>
      <w:b/>
      <w:bCs/>
      <w:sz w:val="28"/>
      <w:szCs w:val="3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8259CF"/>
    <w:rPr>
      <w:rFonts w:ascii="Calibri" w:eastAsia="Times New Roman" w:hAnsi="Calibri" w:cs="Times New Roman"/>
      <w:b/>
      <w:bCs/>
      <w:sz w:val="28"/>
      <w:szCs w:val="32"/>
      <w:lang w:val="x-none" w:eastAsia="x-none"/>
    </w:rPr>
  </w:style>
  <w:style w:type="paragraph" w:styleId="Paragrafoelenco">
    <w:name w:val="List Paragraph"/>
    <w:basedOn w:val="Normale"/>
    <w:qFormat/>
    <w:rsid w:val="008259CF"/>
  </w:style>
  <w:style w:type="paragraph" w:styleId="Testofumetto">
    <w:name w:val="Balloon Text"/>
    <w:basedOn w:val="Normale"/>
    <w:link w:val="TestofumettoCarattere"/>
    <w:uiPriority w:val="99"/>
    <w:semiHidden/>
    <w:unhideWhenUsed/>
    <w:rsid w:val="00B51E6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51E63"/>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B0C95-5EED-4AD5-8DE0-63597E5C9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459</Words>
  <Characters>2617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Paola Migliorini</dc:creator>
  <cp:keywords/>
  <dc:description/>
  <cp:lastModifiedBy>Anna Paola Migliorini</cp:lastModifiedBy>
  <cp:revision>11</cp:revision>
  <cp:lastPrinted>2020-10-24T06:19:00Z</cp:lastPrinted>
  <dcterms:created xsi:type="dcterms:W3CDTF">2020-10-23T19:52:00Z</dcterms:created>
  <dcterms:modified xsi:type="dcterms:W3CDTF">2020-10-24T06:40:00Z</dcterms:modified>
</cp:coreProperties>
</file>