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57F3" w14:textId="77777777" w:rsidR="00735B9E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F4720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All.A</w:t>
      </w:r>
      <w:proofErr w:type="spellEnd"/>
    </w:p>
    <w:p w14:paraId="5B3405A9" w14:textId="07FADF67" w:rsidR="00237E46" w:rsidRDefault="00237E46" w:rsidP="00237E46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237E46">
        <w:rPr>
          <w:rFonts w:ascii="Times New Roman" w:eastAsiaTheme="minorEastAsia" w:hAnsi="Times New Roman" w:cs="Times New Roman"/>
          <w:sz w:val="24"/>
          <w:szCs w:val="24"/>
          <w:lang w:eastAsia="it-IT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237E46">
        <w:rPr>
          <w:rFonts w:ascii="Times New Roman" w:eastAsiaTheme="minorEastAsia" w:hAnsi="Times New Roman" w:cs="Times New Roman"/>
          <w:sz w:val="24"/>
          <w:szCs w:val="24"/>
          <w:lang w:eastAsia="it-IT"/>
        </w:rPr>
        <w:t>Servizio di consulenza</w:t>
      </w:r>
    </w:p>
    <w:p w14:paraId="48597ED7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Tipologia di servizi offerti;</w:t>
      </w:r>
    </w:p>
    <w:p w14:paraId="5C3A277D" w14:textId="4E8C51AF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>
        <w:rPr>
          <w:rFonts w:ascii="Calibri" w:eastAsia="Calibri" w:hAnsi="Calibri" w:cs="Times New Roman"/>
          <w:sz w:val="22"/>
          <w:szCs w:val="20"/>
        </w:rPr>
        <w:softHyphen/>
      </w:r>
      <w:r>
        <w:rPr>
          <w:rFonts w:ascii="Calibri" w:eastAsia="Calibri" w:hAnsi="Calibri" w:cs="Times New Roman"/>
          <w:sz w:val="22"/>
          <w:szCs w:val="20"/>
        </w:rPr>
        <w:softHyphen/>
      </w:r>
      <w:r>
        <w:rPr>
          <w:rFonts w:ascii="Calibri" w:eastAsia="Calibri" w:hAnsi="Calibri" w:cs="Times New Roman"/>
          <w:sz w:val="22"/>
          <w:szCs w:val="20"/>
        </w:rPr>
        <w:softHyphen/>
        <w:t>______________________________________________________________________________</w:t>
      </w:r>
    </w:p>
    <w:p w14:paraId="2C63DC84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Elencazione di parametri oggettivi utilizzati nella valutazione dei preventivi;</w:t>
      </w:r>
    </w:p>
    <w:p w14:paraId="519EC1F0" w14:textId="74D7636E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0E0F88B3" w14:textId="77777777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Esecuzione del servizio di brokeraggio attraverso processi certificati (possesso certificazione standard</w:t>
      </w:r>
    </w:p>
    <w:p w14:paraId="04FBFF37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UNI EN ISO 9001:2015);</w:t>
      </w:r>
    </w:p>
    <w:p w14:paraId="27CCCF12" w14:textId="5C118BF2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527A9FB2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Indicazione modalità di verifica tecnica delle coperture assicurative esistenti;</w:t>
      </w:r>
    </w:p>
    <w:p w14:paraId="37FF51EF" w14:textId="4EBE8204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454D4AC7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Predisposizione alla personalizzazione dei Capitolati;</w:t>
      </w:r>
    </w:p>
    <w:p w14:paraId="651C6D9B" w14:textId="40151A63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413A8956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Consulenza su sinistri e gestione reclami;</w:t>
      </w:r>
    </w:p>
    <w:p w14:paraId="5C679CF4" w14:textId="1736331E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7DB3884C" w14:textId="77777777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Disponibilità di apposita piattaforma per la gestione documentale relativa all’acquisizione dei contratti</w:t>
      </w:r>
    </w:p>
    <w:p w14:paraId="6B80C690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assicurativi;</w:t>
      </w:r>
    </w:p>
    <w:p w14:paraId="1B907BAB" w14:textId="23A0EE74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464E855D" w14:textId="2DE0D972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Presenza di tecnici sul territorio nazionale</w:t>
      </w:r>
      <w:r>
        <w:rPr>
          <w:rFonts w:ascii="Calibri" w:eastAsia="Calibri" w:hAnsi="Calibri" w:cs="Times New Roman"/>
          <w:sz w:val="22"/>
          <w:szCs w:val="20"/>
        </w:rPr>
        <w:t xml:space="preserve">, </w:t>
      </w:r>
      <w:r w:rsidRPr="00237E46">
        <w:rPr>
          <w:rFonts w:ascii="Calibri" w:eastAsia="Calibri" w:hAnsi="Calibri" w:cs="Times New Roman"/>
          <w:sz w:val="22"/>
          <w:szCs w:val="20"/>
        </w:rPr>
        <w:t>regionale</w:t>
      </w:r>
      <w:r>
        <w:rPr>
          <w:rFonts w:ascii="Calibri" w:eastAsia="Calibri" w:hAnsi="Calibri" w:cs="Times New Roman"/>
          <w:sz w:val="22"/>
          <w:szCs w:val="20"/>
        </w:rPr>
        <w:t xml:space="preserve"> e provinciale</w:t>
      </w:r>
      <w:r w:rsidRPr="00237E46">
        <w:rPr>
          <w:rFonts w:ascii="Calibri" w:eastAsia="Calibri" w:hAnsi="Calibri" w:cs="Times New Roman"/>
          <w:sz w:val="22"/>
          <w:szCs w:val="20"/>
        </w:rPr>
        <w:t>;</w:t>
      </w:r>
    </w:p>
    <w:p w14:paraId="487D2FD8" w14:textId="2F6BC751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4D5F0EC9" w14:textId="77777777" w:rsid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• Attività di formazione tecnica a favore di Istituzioni Scolastiche;</w:t>
      </w:r>
    </w:p>
    <w:p w14:paraId="6FD5C3C7" w14:textId="2B8FA2FE" w:rsidR="00237E46" w:rsidRPr="00237E46" w:rsidRDefault="00237E46" w:rsidP="00237E46">
      <w:pPr>
        <w:spacing w:before="0" w:after="0" w:line="276" w:lineRule="auto"/>
        <w:jc w:val="both"/>
        <w:rPr>
          <w:rFonts w:ascii="Calibri" w:eastAsia="Calibri" w:hAnsi="Calibri" w:cs="Times New Roman"/>
          <w:sz w:val="22"/>
          <w:szCs w:val="20"/>
        </w:rPr>
      </w:pPr>
      <w:r w:rsidRPr="00237E46">
        <w:rPr>
          <w:rFonts w:ascii="Calibri" w:eastAsia="Calibri" w:hAnsi="Calibri" w:cs="Times New Roman"/>
          <w:sz w:val="22"/>
          <w:szCs w:val="20"/>
        </w:rPr>
        <w:t>______________________________________________________________________________</w:t>
      </w:r>
    </w:p>
    <w:p w14:paraId="7F57199B" w14:textId="77777777" w:rsidR="00237E46" w:rsidRDefault="00237E46" w:rsidP="00237E46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E830205" w14:textId="77777777" w:rsidR="001F631E" w:rsidRPr="00237E46" w:rsidRDefault="001F631E" w:rsidP="00237E46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2130DDD" w14:textId="3CFD2654" w:rsidR="00735B9E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B. Struttura Operativa</w:t>
      </w:r>
    </w:p>
    <w:p w14:paraId="35D9F080" w14:textId="2272EF81" w:rsidR="00735B9E" w:rsidRPr="009441A4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 l’espletamento dei sopraindicati servizi, senza soluzione di continuità e con la garanzia della disponibilità di una struttura operativa adeguata, si richiede</w:t>
      </w:r>
      <w:r w:rsidR="00B63D8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</w:t>
      </w: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12"/>
        <w:gridCol w:w="2413"/>
        <w:gridCol w:w="2401"/>
      </w:tblGrid>
      <w:tr w:rsidR="00735B9E" w:rsidRPr="009441A4" w14:paraId="18FA2E13" w14:textId="77777777" w:rsidTr="008B059A"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4EC35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4CFD80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64A0B63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Numero Iscrizione RUI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47BB5C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  <w:tr w:rsidR="00735B9E" w:rsidRPr="009441A4" w14:paraId="3421F191" w14:textId="77777777" w:rsidTr="008B059A">
        <w:tc>
          <w:tcPr>
            <w:tcW w:w="2444" w:type="dxa"/>
          </w:tcPr>
          <w:p w14:paraId="50C6560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Broker1</w:t>
            </w:r>
          </w:p>
        </w:tc>
        <w:tc>
          <w:tcPr>
            <w:tcW w:w="2444" w:type="dxa"/>
          </w:tcPr>
          <w:p w14:paraId="63DE730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7EFA76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FF5649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BD571F7" w14:textId="77777777" w:rsidTr="008B059A">
        <w:tc>
          <w:tcPr>
            <w:tcW w:w="2444" w:type="dxa"/>
          </w:tcPr>
          <w:p w14:paraId="153D1E5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Broker2</w:t>
            </w:r>
          </w:p>
        </w:tc>
        <w:tc>
          <w:tcPr>
            <w:tcW w:w="2444" w:type="dxa"/>
          </w:tcPr>
          <w:p w14:paraId="64C2DC0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280F21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7D4DAA9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6E7A8629" w14:textId="77777777" w:rsidTr="008B059A">
        <w:tc>
          <w:tcPr>
            <w:tcW w:w="2444" w:type="dxa"/>
          </w:tcPr>
          <w:p w14:paraId="5681F22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Broker3</w:t>
            </w:r>
          </w:p>
        </w:tc>
        <w:tc>
          <w:tcPr>
            <w:tcW w:w="2444" w:type="dxa"/>
          </w:tcPr>
          <w:p w14:paraId="523307A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AB94A7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16A84E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25D0132C" w14:textId="77777777" w:rsidTr="008B059A">
        <w:tc>
          <w:tcPr>
            <w:tcW w:w="2444" w:type="dxa"/>
          </w:tcPr>
          <w:p w14:paraId="6D79BBB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operativa</w:t>
            </w:r>
          </w:p>
        </w:tc>
        <w:tc>
          <w:tcPr>
            <w:tcW w:w="2444" w:type="dxa"/>
          </w:tcPr>
          <w:p w14:paraId="72236BB7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3E83EA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FB820D4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0469B4C" w14:textId="77777777" w:rsidTr="008B059A">
        <w:tc>
          <w:tcPr>
            <w:tcW w:w="2444" w:type="dxa"/>
          </w:tcPr>
          <w:p w14:paraId="3A7C54A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sinistri</w:t>
            </w:r>
          </w:p>
        </w:tc>
        <w:tc>
          <w:tcPr>
            <w:tcW w:w="2444" w:type="dxa"/>
          </w:tcPr>
          <w:p w14:paraId="4EC76F9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40FE7A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137445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8F803E2" w14:textId="77777777" w:rsidTr="008B059A">
        <w:tc>
          <w:tcPr>
            <w:tcW w:w="2444" w:type="dxa"/>
          </w:tcPr>
          <w:p w14:paraId="6FC0819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legale</w:t>
            </w:r>
          </w:p>
        </w:tc>
        <w:tc>
          <w:tcPr>
            <w:tcW w:w="2444" w:type="dxa"/>
          </w:tcPr>
          <w:p w14:paraId="473827A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0568C6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3546D7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DB9E1E5" w14:textId="77777777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68108DC" w14:textId="77777777" w:rsidR="001F631E" w:rsidRDefault="001F631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AE483DB" w14:textId="77777777" w:rsidR="001F631E" w:rsidRDefault="001F631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C7A0B4D" w14:textId="77777777" w:rsidR="001F631E" w:rsidRDefault="001F631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F1C0481" w14:textId="1BA322C8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I consulenti specializzati nel settore scolastico di cui si avvale la società sono:</w:t>
      </w:r>
    </w:p>
    <w:p w14:paraId="30E59B6F" w14:textId="77777777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2410"/>
        <w:gridCol w:w="2411"/>
        <w:gridCol w:w="2398"/>
      </w:tblGrid>
      <w:tr w:rsidR="00735B9E" w:rsidRPr="009441A4" w14:paraId="21086BDF" w14:textId="77777777" w:rsidTr="008B059A"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388D19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62DE10C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C37A57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Numero Iscrizione RUI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DD2F4D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  <w:tr w:rsidR="00735B9E" w:rsidRPr="009441A4" w14:paraId="681C8640" w14:textId="77777777" w:rsidTr="008B059A">
        <w:tc>
          <w:tcPr>
            <w:tcW w:w="2444" w:type="dxa"/>
          </w:tcPr>
          <w:p w14:paraId="5B1F1CA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539B404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5FDEF8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79DB2B64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35AE6FDA" w14:textId="77777777" w:rsidTr="008B059A">
        <w:tc>
          <w:tcPr>
            <w:tcW w:w="2444" w:type="dxa"/>
          </w:tcPr>
          <w:p w14:paraId="295726E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0F7B799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EF3F59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020642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1BCE44B" w14:textId="77777777" w:rsidTr="008B059A">
        <w:tc>
          <w:tcPr>
            <w:tcW w:w="2444" w:type="dxa"/>
          </w:tcPr>
          <w:p w14:paraId="0005CF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79F8D18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98C134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DCD22C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04023E2D" w14:textId="77777777" w:rsidTr="008B059A">
        <w:tc>
          <w:tcPr>
            <w:tcW w:w="2444" w:type="dxa"/>
          </w:tcPr>
          <w:p w14:paraId="768EF8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5E2E57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C89B369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9B4B14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57E686B6" w14:textId="77777777" w:rsidTr="008B059A">
        <w:tc>
          <w:tcPr>
            <w:tcW w:w="2444" w:type="dxa"/>
          </w:tcPr>
          <w:p w14:paraId="6517F31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2D6137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9B5D96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0632DF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2314CC0" w14:textId="77777777" w:rsidTr="008B059A">
        <w:tc>
          <w:tcPr>
            <w:tcW w:w="2444" w:type="dxa"/>
          </w:tcPr>
          <w:p w14:paraId="41CAE03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1F09621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606108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71B61AD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E27289E" w14:textId="77777777" w:rsidTr="008B059A">
        <w:tc>
          <w:tcPr>
            <w:tcW w:w="2444" w:type="dxa"/>
          </w:tcPr>
          <w:p w14:paraId="685A521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C0B3AC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5DBC88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BA7C46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29663124" w14:textId="77777777" w:rsidTr="008B059A">
        <w:tc>
          <w:tcPr>
            <w:tcW w:w="2444" w:type="dxa"/>
          </w:tcPr>
          <w:p w14:paraId="4F4E16E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01D09BA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3AEFBD9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1A4A247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05B8E4" w14:textId="77777777" w:rsidR="00D111DF" w:rsidRDefault="00D111DF" w:rsidP="00735B9E">
      <w:pPr>
        <w:jc w:val="both"/>
      </w:pPr>
    </w:p>
    <w:p w14:paraId="22A3155D" w14:textId="22F6CD71" w:rsidR="00735B9E" w:rsidRDefault="00735B9E" w:rsidP="00735B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C. Numero di Istituzioni Scolastiche Statali attualmente assistite dalla società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: _________</w:t>
      </w:r>
    </w:p>
    <w:p w14:paraId="0B9BE48A" w14:textId="77777777" w:rsidR="00735B9E" w:rsidRDefault="00735B9E" w:rsidP="00735B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28DFA70" w14:textId="416A5319" w:rsidR="00735B9E" w:rsidRPr="009441A4" w:rsidRDefault="00735B9E" w:rsidP="00735B9E">
      <w:p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D. Numero di procedure ad evidenza pubblica nel comparto scolastico seguite dai responsabili dell’intermediazione assicurativa della società nell’A.S. 2022/23 (dimostrabili con apposito elenco numeri di CIG che l’Istituto potrà verificare su richiesta e a campione)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: ________</w:t>
      </w:r>
    </w:p>
    <w:p w14:paraId="38D73DB1" w14:textId="77777777" w:rsidR="00BF78E7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0C2DE23" w14:textId="1DAAB465" w:rsidR="00BF78E7" w:rsidRPr="009441A4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___________, __/__/ 2024</w:t>
      </w:r>
    </w:p>
    <w:p w14:paraId="5ED0B9C2" w14:textId="77777777" w:rsidR="00BF78E7" w:rsidRPr="009441A4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F78E7" w:rsidRPr="009441A4" w14:paraId="0A3EF8AC" w14:textId="77777777" w:rsidTr="008B059A">
        <w:tc>
          <w:tcPr>
            <w:tcW w:w="1666" w:type="pct"/>
          </w:tcPr>
          <w:p w14:paraId="0873278A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4C0875D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2915D766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14:paraId="45F52B03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vAlign w:val="center"/>
          </w:tcPr>
          <w:p w14:paraId="697FEC73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Il Legale Rappresentante</w:t>
            </w:r>
          </w:p>
          <w:p w14:paraId="6B9EFA3A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CF265FA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14:paraId="398D088E" w14:textId="77777777" w:rsidR="00735B9E" w:rsidRDefault="00735B9E" w:rsidP="00735B9E">
      <w:pPr>
        <w:jc w:val="both"/>
      </w:pPr>
    </w:p>
    <w:sectPr w:rsidR="00735B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FBFA" w14:textId="77777777" w:rsidR="00735B9E" w:rsidRDefault="00735B9E" w:rsidP="00735B9E">
      <w:pPr>
        <w:spacing w:before="0" w:after="0"/>
      </w:pPr>
      <w:r>
        <w:separator/>
      </w:r>
    </w:p>
  </w:endnote>
  <w:endnote w:type="continuationSeparator" w:id="0">
    <w:p w14:paraId="0A9FABFC" w14:textId="77777777" w:rsidR="00735B9E" w:rsidRDefault="00735B9E" w:rsidP="0073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02B8" w14:textId="77777777" w:rsidR="00735B9E" w:rsidRDefault="00735B9E" w:rsidP="00735B9E">
      <w:pPr>
        <w:spacing w:before="0" w:after="0"/>
      </w:pPr>
      <w:r>
        <w:separator/>
      </w:r>
    </w:p>
  </w:footnote>
  <w:footnote w:type="continuationSeparator" w:id="0">
    <w:p w14:paraId="1828303B" w14:textId="77777777" w:rsidR="00735B9E" w:rsidRDefault="00735B9E" w:rsidP="00735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B63D8E" w:rsidRPr="00B63D8E" w14:paraId="03654D3B" w14:textId="77777777" w:rsidTr="000E179A">
      <w:trPr>
        <w:jc w:val="center"/>
      </w:trPr>
      <w:tc>
        <w:tcPr>
          <w:tcW w:w="1985" w:type="dxa"/>
          <w:vMerge w:val="restart"/>
          <w:vAlign w:val="center"/>
        </w:tcPr>
        <w:p w14:paraId="2D7B630A" w14:textId="100D0AC0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B63D8E">
            <w:rPr>
              <w:rFonts w:ascii="Calibri" w:eastAsia="Calibri" w:hAnsi="Calibri" w:cs="Times New Roman"/>
              <w:noProof/>
              <w:sz w:val="22"/>
              <w:lang w:eastAsia="it-IT"/>
            </w:rPr>
            <w:drawing>
              <wp:inline distT="0" distB="0" distL="0" distR="0" wp14:anchorId="7D903BBC" wp14:editId="5F623034">
                <wp:extent cx="1016000" cy="622300"/>
                <wp:effectExtent l="0" t="0" r="0" b="6350"/>
                <wp:docPr id="1945422539" name="Immagine 2" descr="Immagine che contiene testo, logo, memoria flash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5422539" name="Immagine 2" descr="Immagine che contiene testo, logo, memoria flash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1932FBA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</w:pPr>
          <w:r w:rsidRPr="00B63D8E"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  <w:t>ISTITUTO TECNICO STATALE</w:t>
          </w:r>
        </w:p>
        <w:p w14:paraId="369ADC25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B63D8E">
            <w:rPr>
              <w:rFonts w:ascii="Times New Roman" w:eastAsia="Times New Roman" w:hAnsi="Times New Roman" w:cs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14:paraId="6DFC4EBB" w14:textId="768D726A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B63D8E">
            <w:rPr>
              <w:rFonts w:ascii="BernhardTango BT" w:eastAsia="Calibri" w:hAnsi="BernhardTango BT" w:cs="Times New Roman"/>
              <w:b/>
              <w:i/>
              <w:noProof/>
              <w:sz w:val="22"/>
              <w:lang w:eastAsia="it-IT"/>
            </w:rPr>
            <w:drawing>
              <wp:inline distT="0" distB="0" distL="0" distR="0" wp14:anchorId="2150A29F" wp14:editId="2786B9AA">
                <wp:extent cx="558800" cy="603250"/>
                <wp:effectExtent l="0" t="0" r="0" b="6350"/>
                <wp:docPr id="183251165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3D8E" w:rsidRPr="00B63D8E" w14:paraId="70A318ED" w14:textId="77777777" w:rsidTr="000E179A">
      <w:trPr>
        <w:jc w:val="center"/>
      </w:trPr>
      <w:tc>
        <w:tcPr>
          <w:tcW w:w="2098" w:type="dxa"/>
          <w:vMerge/>
          <w:vAlign w:val="center"/>
        </w:tcPr>
        <w:p w14:paraId="6050761F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  <w:tc>
        <w:tcPr>
          <w:tcW w:w="5670" w:type="dxa"/>
          <w:vAlign w:val="center"/>
        </w:tcPr>
        <w:p w14:paraId="09D06B1E" w14:textId="77777777" w:rsidR="00B63D8E" w:rsidRPr="00B63D8E" w:rsidRDefault="00B63D8E" w:rsidP="00B63D8E">
          <w:pPr>
            <w:spacing w:before="0" w:after="0"/>
            <w:jc w:val="center"/>
            <w:rPr>
              <w:rFonts w:ascii="Calibri" w:eastAsia="Calibri" w:hAnsi="Calibri" w:cs="Times New Roman"/>
              <w:sz w:val="14"/>
              <w:szCs w:val="14"/>
            </w:rPr>
          </w:pPr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Viale Guglielmo Marconi, 16 - 51017 PESCIA (PT) </w:t>
          </w:r>
          <w:r w:rsidRPr="00B63D8E">
            <w:rPr>
              <w:rFonts w:ascii="Calibri" w:eastAsia="Calibri" w:hAnsi="Calibri" w:cs="Times New Roman"/>
              <w:sz w:val="22"/>
            </w:rPr>
            <w:t xml:space="preserve">- </w:t>
          </w:r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Tel: 0572-451565 </w:t>
          </w:r>
          <w:proofErr w:type="gramStart"/>
          <w:r w:rsidRPr="00B63D8E">
            <w:rPr>
              <w:rFonts w:ascii="Calibri" w:eastAsia="Calibri" w:hAnsi="Calibri" w:cs="Times New Roman"/>
              <w:sz w:val="14"/>
              <w:szCs w:val="14"/>
            </w:rPr>
            <w:t>-  Fax</w:t>
          </w:r>
          <w:proofErr w:type="gramEnd"/>
          <w:r w:rsidRPr="00B63D8E">
            <w:rPr>
              <w:rFonts w:ascii="Calibri" w:eastAsia="Calibri" w:hAnsi="Calibri" w:cs="Times New Roman"/>
              <w:sz w:val="14"/>
              <w:szCs w:val="14"/>
            </w:rPr>
            <w:t>: 0572-444593</w:t>
          </w:r>
        </w:p>
        <w:p w14:paraId="1BAA07F0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color w:val="0000FF"/>
              <w:sz w:val="14"/>
              <w:szCs w:val="14"/>
              <w:u w:val="single"/>
            </w:rPr>
          </w:pPr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E-mail: </w:t>
          </w:r>
          <w:hyperlink r:id="rId3" w:history="1">
            <w:r w:rsidRPr="00B63D8E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 - Sito internet: </w:t>
          </w:r>
          <w:hyperlink r:id="rId4" w:history="1">
            <w:r w:rsidRPr="00B63D8E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64FF31D7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vAlign w:val="center"/>
        </w:tcPr>
        <w:p w14:paraId="2D27F307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</w:tr>
    <w:tr w:rsidR="00B63D8E" w:rsidRPr="00B63D8E" w14:paraId="029BE77B" w14:textId="77777777" w:rsidTr="000E179A">
      <w:trPr>
        <w:jc w:val="center"/>
      </w:trPr>
      <w:tc>
        <w:tcPr>
          <w:tcW w:w="2098" w:type="dxa"/>
          <w:vMerge/>
          <w:vAlign w:val="center"/>
        </w:tcPr>
        <w:p w14:paraId="3C001D94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  <w:tc>
        <w:tcPr>
          <w:tcW w:w="5670" w:type="dxa"/>
          <w:vAlign w:val="center"/>
        </w:tcPr>
        <w:p w14:paraId="6B7B9CBE" w14:textId="77777777" w:rsidR="00B63D8E" w:rsidRPr="00B63D8E" w:rsidRDefault="00B63D8E" w:rsidP="00B63D8E">
          <w:pPr>
            <w:spacing w:before="0" w:after="0"/>
            <w:jc w:val="center"/>
            <w:rPr>
              <w:rFonts w:ascii="Calibri" w:eastAsia="Calibri" w:hAnsi="Calibri" w:cs="Times New Roman"/>
              <w:sz w:val="14"/>
              <w:szCs w:val="14"/>
            </w:rPr>
          </w:pPr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Via Caduti di Nassiriya, 87 – 51015 MONSUMMANO TERME (PT) </w:t>
          </w:r>
          <w:r w:rsidRPr="00B63D8E">
            <w:rPr>
              <w:rFonts w:ascii="Calibri" w:eastAsia="Calibri" w:hAnsi="Calibri" w:cs="Times New Roman"/>
              <w:sz w:val="22"/>
            </w:rPr>
            <w:t xml:space="preserve">- </w:t>
          </w:r>
          <w:r w:rsidRPr="00B63D8E">
            <w:rPr>
              <w:rFonts w:ascii="Calibri" w:eastAsia="Calibri" w:hAnsi="Calibri" w:cs="Times New Roman"/>
              <w:sz w:val="14"/>
              <w:szCs w:val="14"/>
            </w:rPr>
            <w:t>Tel. e Fax: 0572-950747</w:t>
          </w:r>
        </w:p>
        <w:p w14:paraId="00390709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center"/>
            <w:rPr>
              <w:rFonts w:ascii="Calibri" w:eastAsia="Calibri" w:hAnsi="Calibri" w:cs="Times New Roman"/>
              <w:sz w:val="22"/>
            </w:rPr>
          </w:pPr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E-mail: </w:t>
          </w:r>
          <w:hyperlink r:id="rId5" w:history="1">
            <w:r w:rsidRPr="00B63D8E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istituto.forti@itsmarchiforti.edu.it</w:t>
            </w:r>
          </w:hyperlink>
          <w:r w:rsidRPr="00B63D8E">
            <w:rPr>
              <w:rFonts w:ascii="Calibri" w:eastAsia="Calibri" w:hAnsi="Calibri" w:cs="Times New Roman"/>
              <w:sz w:val="14"/>
              <w:szCs w:val="14"/>
            </w:rPr>
            <w:t xml:space="preserve"> - Sito internet: </w:t>
          </w:r>
          <w:hyperlink r:id="rId6" w:history="1">
            <w:r w:rsidRPr="00B63D8E">
              <w:rPr>
                <w:rFonts w:ascii="Calibri" w:eastAsia="Calibri" w:hAnsi="Calibri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14:paraId="26CF87DD" w14:textId="77777777" w:rsidR="00B63D8E" w:rsidRPr="00B63D8E" w:rsidRDefault="00B63D8E" w:rsidP="00B63D8E">
          <w:pPr>
            <w:tabs>
              <w:tab w:val="center" w:pos="4819"/>
              <w:tab w:val="right" w:pos="9638"/>
            </w:tabs>
            <w:spacing w:before="0" w:after="0"/>
            <w:jc w:val="both"/>
            <w:rPr>
              <w:rFonts w:ascii="Calibri" w:eastAsia="Calibri" w:hAnsi="Calibri" w:cs="Times New Roman"/>
              <w:sz w:val="22"/>
            </w:rPr>
          </w:pPr>
        </w:p>
      </w:tc>
    </w:tr>
  </w:tbl>
  <w:p w14:paraId="4346470B" w14:textId="55D23D8D" w:rsidR="00735B9E" w:rsidRDefault="00735B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6107"/>
    <w:multiLevelType w:val="hybridMultilevel"/>
    <w:tmpl w:val="BE6E39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E"/>
    <w:rsid w:val="001B4E4A"/>
    <w:rsid w:val="001F631E"/>
    <w:rsid w:val="00237E46"/>
    <w:rsid w:val="00735B9E"/>
    <w:rsid w:val="00844096"/>
    <w:rsid w:val="00A10259"/>
    <w:rsid w:val="00B63D8E"/>
    <w:rsid w:val="00BF78E7"/>
    <w:rsid w:val="00D111DF"/>
    <w:rsid w:val="00F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656"/>
  <w15:chartTrackingRefBased/>
  <w15:docId w15:val="{1F5FE5B3-442D-460F-A01B-C00E1A4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9E"/>
    <w:pPr>
      <w:spacing w:before="40" w:after="4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B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9E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9E"/>
    <w:rPr>
      <w:rFonts w:ascii="Arial" w:hAnsi="Arial"/>
      <w:kern w:val="0"/>
      <w:sz w:val="20"/>
      <w14:ligatures w14:val="none"/>
    </w:rPr>
  </w:style>
  <w:style w:type="paragraph" w:styleId="Paragrafoelenco">
    <w:name w:val="List Paragraph"/>
    <w:basedOn w:val="Normale"/>
    <w:uiPriority w:val="34"/>
    <w:qFormat/>
    <w:rsid w:val="0023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Pietro Virgilio</cp:lastModifiedBy>
  <cp:revision>6</cp:revision>
  <dcterms:created xsi:type="dcterms:W3CDTF">2024-01-22T11:42:00Z</dcterms:created>
  <dcterms:modified xsi:type="dcterms:W3CDTF">2024-06-26T11:39:00Z</dcterms:modified>
</cp:coreProperties>
</file>